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55" w:rsidRPr="0011711F" w:rsidRDefault="00B04655" w:rsidP="0011711F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2E2F"/>
          <w:kern w:val="36"/>
          <w:sz w:val="28"/>
          <w:szCs w:val="28"/>
          <w:lang w:eastAsia="ru-RU"/>
        </w:rPr>
      </w:pPr>
      <w:bookmarkStart w:id="0" w:name="_GoBack"/>
      <w:bookmarkEnd w:id="0"/>
      <w:r w:rsidRPr="0011711F">
        <w:rPr>
          <w:rFonts w:ascii="Times New Roman" w:eastAsia="Times New Roman" w:hAnsi="Times New Roman" w:cs="Times New Roman"/>
          <w:b/>
          <w:bCs/>
          <w:color w:val="342E2F"/>
          <w:kern w:val="36"/>
          <w:sz w:val="28"/>
          <w:szCs w:val="28"/>
          <w:lang w:eastAsia="ru-RU"/>
        </w:rPr>
        <w:t>Температурный режим в учебных заведениях</w:t>
      </w:r>
    </w:p>
    <w:p w:rsidR="0011711F" w:rsidRDefault="0011711F" w:rsidP="00117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 xml:space="preserve">      </w:t>
      </w:r>
      <w:r w:rsidR="00B04655" w:rsidRP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>В связи с установившимися низкими температурами воздуха, возрастает актуальность усиления контроля соблюдения требований к микроклимату в организациях воспитания и обучения. Мероприятие направленно, в первую очередь, на профилактику острых респираторных вирусных инфекций, гриппа</w:t>
      </w:r>
      <w:r w:rsidRP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 xml:space="preserve"> и др.</w:t>
      </w:r>
    </w:p>
    <w:p w:rsidR="0011711F" w:rsidRPr="0011711F" w:rsidRDefault="00B04655" w:rsidP="00117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 xml:space="preserve">   </w:t>
      </w:r>
      <w:proofErr w:type="gramStart"/>
      <w:r w:rsid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>С</w:t>
      </w:r>
      <w:r w:rsidR="0011711F" w:rsidRPr="001171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огласно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РФ от 28.01.2021 № 2, допустимые величины параметров микроклимата в организациях воспитания и обучения, отдыха и оздоровления детей и молодежи, составляют следующие величины:</w:t>
      </w:r>
      <w:proofErr w:type="gramEnd"/>
    </w:p>
    <w:p w:rsidR="00B04655" w:rsidRPr="0011711F" w:rsidRDefault="00B04655" w:rsidP="00117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22-24</w:t>
      </w:r>
      <w:proofErr w:type="gramStart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помещении для занятий для детей до 3-х лет;</w:t>
      </w:r>
    </w:p>
    <w:p w:rsidR="00B04655" w:rsidRPr="0011711F" w:rsidRDefault="00B04655" w:rsidP="00117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21-24</w:t>
      </w:r>
      <w:proofErr w:type="gramStart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помещении для занятий для детей от 3-х лет до 7-и лет;</w:t>
      </w:r>
    </w:p>
    <w:p w:rsidR="00B04655" w:rsidRPr="0011711F" w:rsidRDefault="00B04655" w:rsidP="00117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— 18-24</w:t>
      </w:r>
      <w:proofErr w:type="gramStart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учебных помещениях, кабинетах, аудиториях, помещениях, оборудованных индивидуальными рабочими местами организаций для детей старше 7 лет и молодежи.</w:t>
      </w:r>
    </w:p>
    <w:p w:rsidR="00B04655" w:rsidRPr="0011711F" w:rsidRDefault="00B04655" w:rsidP="00117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учитывать, что:</w:t>
      </w:r>
    </w:p>
    <w:p w:rsidR="00B04655" w:rsidRPr="0011711F" w:rsidRDefault="00B04655" w:rsidP="0011711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выше диапазоны температуры приведены</w:t>
      </w:r>
      <w:r w:rsidRPr="00117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для холодного</w:t>
      </w: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периода года;</w:t>
      </w:r>
    </w:p>
    <w:p w:rsidR="00B04655" w:rsidRPr="0011711F" w:rsidRDefault="00B04655" w:rsidP="0011711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теплый период года для всех типов помещений</w:t>
      </w:r>
      <w:r w:rsidRPr="00117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верхняя граница</w:t>
      </w:r>
      <w:r w:rsidRPr="00117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допустимой температуры не может достигать более 28 °C, нижняя граница идентична холодному периоду года.</w:t>
      </w:r>
    </w:p>
    <w:p w:rsidR="00B04655" w:rsidRPr="0011711F" w:rsidRDefault="00B04655" w:rsidP="001171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</w:pPr>
      <w:r w:rsidRP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 xml:space="preserve">   </w:t>
      </w:r>
      <w:r w:rsid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 xml:space="preserve"> </w:t>
      </w:r>
      <w:r w:rsidRPr="0011711F">
        <w:rPr>
          <w:rFonts w:ascii="Times New Roman" w:eastAsia="Times New Roman" w:hAnsi="Times New Roman" w:cs="Times New Roman"/>
          <w:color w:val="342E2F"/>
          <w:sz w:val="28"/>
          <w:szCs w:val="28"/>
          <w:lang w:eastAsia="ru-RU"/>
        </w:rPr>
        <w:t>Микроклимат в организациях воспитания и обучения - это сочетание физических факторов, обуславливающих взаимодействие организма человека с окружающей средой. Внутренняя среда в организациях, складывается из трех показателей: температура воздуха, относительная влажность воздуха, интенсивность воздухообмена.</w:t>
      </w:r>
    </w:p>
    <w:p w:rsidR="00B04655" w:rsidRPr="0011711F" w:rsidRDefault="00B04655" w:rsidP="0011711F">
      <w:pPr>
        <w:pStyle w:val="a3"/>
        <w:shd w:val="clear" w:color="auto" w:fill="FFFFFF"/>
        <w:spacing w:before="0" w:beforeAutospacing="0" w:after="0" w:afterAutospacing="0"/>
        <w:jc w:val="both"/>
        <w:rPr>
          <w:color w:val="342E2F"/>
          <w:sz w:val="28"/>
          <w:szCs w:val="28"/>
        </w:rPr>
      </w:pPr>
      <w:r w:rsidRPr="0011711F">
        <w:rPr>
          <w:color w:val="342E2F"/>
          <w:sz w:val="28"/>
          <w:szCs w:val="28"/>
        </w:rPr>
        <w:t> </w:t>
      </w:r>
      <w:r w:rsidR="0011711F">
        <w:rPr>
          <w:color w:val="342E2F"/>
          <w:sz w:val="28"/>
          <w:szCs w:val="28"/>
        </w:rPr>
        <w:t xml:space="preserve"> </w:t>
      </w:r>
      <w:r w:rsidRPr="0011711F">
        <w:rPr>
          <w:color w:val="342E2F"/>
          <w:sz w:val="28"/>
          <w:szCs w:val="28"/>
        </w:rPr>
        <w:t>Руководители образовательных учреждений должны обеспечить все мероприятия по своевременной готовности систем отопления к работе в холодный период года. Также проводят проверку на эффективность функционирования отопительных приборов в помещениях.</w:t>
      </w:r>
    </w:p>
    <w:p w:rsidR="00B04655" w:rsidRPr="0011711F" w:rsidRDefault="00B04655" w:rsidP="0011711F">
      <w:pPr>
        <w:pStyle w:val="a3"/>
        <w:shd w:val="clear" w:color="auto" w:fill="FFFFFF"/>
        <w:spacing w:before="0" w:beforeAutospacing="0" w:after="0" w:afterAutospacing="0"/>
        <w:jc w:val="both"/>
        <w:rPr>
          <w:color w:val="342E2F"/>
          <w:sz w:val="28"/>
          <w:szCs w:val="28"/>
        </w:rPr>
      </w:pPr>
      <w:r w:rsidRPr="0011711F">
        <w:rPr>
          <w:color w:val="342E2F"/>
          <w:sz w:val="28"/>
          <w:szCs w:val="28"/>
        </w:rPr>
        <w:t> </w:t>
      </w:r>
      <w:r w:rsidR="0011711F">
        <w:rPr>
          <w:color w:val="342E2F"/>
          <w:sz w:val="28"/>
          <w:szCs w:val="28"/>
        </w:rPr>
        <w:t xml:space="preserve"> </w:t>
      </w:r>
      <w:r w:rsidRPr="0011711F">
        <w:rPr>
          <w:color w:val="342E2F"/>
          <w:sz w:val="28"/>
          <w:szCs w:val="28"/>
        </w:rPr>
        <w:t> Параметры микроклимата в жизнедеятельности ребенка важны. При условии сохранения температурного гомеостаза организма, мы сохраняем здоровье наших детей.</w:t>
      </w:r>
    </w:p>
    <w:p w:rsidR="005B2DD4" w:rsidRDefault="005B2DD4" w:rsidP="0011711F">
      <w:pPr>
        <w:spacing w:after="0"/>
      </w:pPr>
    </w:p>
    <w:sectPr w:rsidR="005B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0F4C"/>
    <w:multiLevelType w:val="multilevel"/>
    <w:tmpl w:val="FA52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F7"/>
    <w:rsid w:val="0011711F"/>
    <w:rsid w:val="005B2DD4"/>
    <w:rsid w:val="00A32ED1"/>
    <w:rsid w:val="00B04655"/>
    <w:rsid w:val="00B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2024-10-25T03:49:00Z</dcterms:created>
  <dcterms:modified xsi:type="dcterms:W3CDTF">2024-10-28T10:24:00Z</dcterms:modified>
</cp:coreProperties>
</file>